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华文中宋"/>
          <w:kern w:val="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kern w:val="0"/>
          <w:sz w:val="36"/>
          <w:szCs w:val="36"/>
        </w:rPr>
        <w:t>面试名单</w:t>
      </w:r>
    </w:p>
    <w:p>
      <w:pPr>
        <w:jc w:val="center"/>
        <w:rPr>
          <w:lang w:val="en-US" w:eastAsia="zh-CN"/>
        </w:rPr>
      </w:pPr>
      <w:r>
        <w:rPr>
          <w:rFonts w:ascii="华文楷体" w:hAnsi="华文楷体" w:eastAsia="华文楷体"/>
          <w:b/>
          <w:bCs/>
          <w:kern w:val="0"/>
          <w:sz w:val="28"/>
          <w:szCs w:val="28"/>
        </w:rPr>
        <w:t>（按姓氏拼音排序）</w:t>
      </w: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经济研究处经济研究岗位（202331201）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郭巧苓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郝亚微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侯路平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李思祺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王林林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邹杨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034314</w:t>
            </w:r>
          </w:p>
        </w:tc>
      </w:tr>
    </w:tbl>
    <w:p>
      <w:pPr>
        <w:tabs>
          <w:tab w:val="left" w:pos="4001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001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热作发展处热作产业管理工作岗位（202331202）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冯晋婧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付晨旭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郝小苑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李世轩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刘秋池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刘迎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石钰欣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王玮莹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王文青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09032X</w:t>
            </w:r>
          </w:p>
        </w:tc>
      </w:tr>
    </w:tbl>
    <w:p>
      <w:pPr>
        <w:tabs>
          <w:tab w:val="left" w:pos="4001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发展规划处规划咨询岗位（202331203）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蓝钰舒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李程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刘非凡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裴梦晓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万长松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魏鑫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岳燕威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章紫馨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251523</w:t>
            </w:r>
          </w:p>
        </w:tc>
      </w:tr>
    </w:tbl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技术推广处农业技术推广岗位（202331204）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李昕悦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刘继坤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卢宇成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云明悦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张羽琪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221624</w:t>
            </w:r>
          </w:p>
        </w:tc>
      </w:tr>
    </w:tbl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信息与质量安全处软件需求分析岗位（202331205）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范靖宇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耿孝雪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杨伟强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袁晟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282513</w:t>
            </w:r>
          </w:p>
        </w:tc>
      </w:tr>
    </w:tbl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margin" w:tblpXSpec="center" w:tblpY="250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N w:val="0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岗位名称：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经济贸易处品牌建设与供应链研究岗位（202331206）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b/>
                <w:bCs/>
                <w:kern w:val="0"/>
                <w:sz w:val="30"/>
                <w:szCs w:val="30"/>
              </w:rPr>
              <w:t>身份证号码（后6位）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回慧娴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宓一鸣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朱浩天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248075</w:t>
            </w:r>
          </w:p>
        </w:tc>
      </w:tr>
    </w:tbl>
    <w:p>
      <w:pPr>
        <w:tabs>
          <w:tab w:val="left" w:pos="1992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llNWFkY2Y1YTM4YzBhOTgwYTg5NDc1MDBkODQifQ=="/>
  </w:docVars>
  <w:rsids>
    <w:rsidRoot w:val="17BE33E5"/>
    <w:rsid w:val="002E7049"/>
    <w:rsid w:val="00701B01"/>
    <w:rsid w:val="00724E5A"/>
    <w:rsid w:val="007C6CBF"/>
    <w:rsid w:val="007F575B"/>
    <w:rsid w:val="00970102"/>
    <w:rsid w:val="009F0260"/>
    <w:rsid w:val="00DA3854"/>
    <w:rsid w:val="00DF2B0C"/>
    <w:rsid w:val="0AB10BC7"/>
    <w:rsid w:val="17BE33E5"/>
    <w:rsid w:val="22CF0F38"/>
    <w:rsid w:val="265C2EF4"/>
    <w:rsid w:val="286F1EC6"/>
    <w:rsid w:val="2A806A46"/>
    <w:rsid w:val="3BBA5428"/>
    <w:rsid w:val="4664311A"/>
    <w:rsid w:val="57FE45CD"/>
    <w:rsid w:val="67B614CB"/>
    <w:rsid w:val="6B955AD8"/>
    <w:rsid w:val="7FA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444</Words>
  <Characters>720</Characters>
  <Lines>1</Lines>
  <Paragraphs>1</Paragraphs>
  <TotalTime>6</TotalTime>
  <ScaleCrop>false</ScaleCrop>
  <LinksUpToDate>false</LinksUpToDate>
  <CharactersWithSpaces>720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2022-08-05T07:43:00Z</dcterms:created>
  <dc:creator>如</dc:creator>
  <cp:lastModifiedBy>如</cp:lastModifiedBy>
  <cp:lastPrinted>2022-06-06T07:56:00Z</cp:lastPrinted>
  <dcterms:modified xsi:type="dcterms:W3CDTF">2023-08-01T06:52:33Z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3FE064B89C494DDA89F856EE13E7E6AB</vt:lpwstr>
  </property>
</Properties>
</file>