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adjustRightInd w:val="0"/>
        <w:snapToGrid w:val="0"/>
        <w:spacing w:before="468" w:beforeLines="150" w:after="312" w:afterLines="100" w:line="600" w:lineRule="exact"/>
        <w:ind w:firstLine="198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“</w:t>
      </w:r>
      <w:r>
        <w:rPr>
          <w:rFonts w:hint="eastAsia" w:ascii="Times New Roman" w:hAnsi="Times New Roman" w:eastAsia="华文中宋" w:cs="Times New Roman"/>
          <w:b/>
          <w:sz w:val="36"/>
          <w:szCs w:val="36"/>
          <w:lang w:eastAsia="zh-CN"/>
        </w:rPr>
        <w:t>2022</w:t>
      </w:r>
      <w:r>
        <w:rPr>
          <w:rFonts w:ascii="华文中宋" w:hAnsi="华文中宋" w:eastAsia="华文中宋"/>
          <w:b/>
          <w:sz w:val="36"/>
          <w:szCs w:val="36"/>
        </w:rPr>
        <w:t>年全国优质荔枝擂台赛</w:t>
      </w:r>
      <w:r>
        <w:rPr>
          <w:rFonts w:hint="eastAsia" w:ascii="华文中宋" w:hAnsi="华文中宋" w:eastAsia="华文中宋"/>
          <w:b/>
          <w:sz w:val="36"/>
          <w:szCs w:val="36"/>
        </w:rPr>
        <w:t>”</w:t>
      </w:r>
      <w:r>
        <w:rPr>
          <w:rFonts w:ascii="华文中宋" w:hAnsi="华文中宋" w:eastAsia="华文中宋"/>
          <w:b/>
          <w:sz w:val="36"/>
          <w:szCs w:val="36"/>
        </w:rPr>
        <w:t>参赛承诺书</w:t>
      </w:r>
    </w:p>
    <w:p>
      <w:pPr>
        <w:adjustRightInd w:val="0"/>
        <w:snapToGrid w:val="0"/>
        <w:ind w:firstLine="198"/>
        <w:jc w:val="center"/>
        <w:rPr>
          <w:rFonts w:ascii="华文中宋" w:hAnsi="华文中宋" w:eastAsia="华文中宋"/>
          <w:b/>
          <w:sz w:val="24"/>
          <w:szCs w:val="36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本单位（个人）自愿参加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2022</w:t>
      </w:r>
      <w:r>
        <w:rPr>
          <w:rFonts w:ascii="Times New Roman" w:hAnsi="Times New Roman" w:eastAsia="仿宋_GB2312"/>
          <w:sz w:val="32"/>
          <w:szCs w:val="32"/>
        </w:rPr>
        <w:t>年全国优质荔枝擂台赛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，并作出如下承诺：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1．所提供的荔枝样品均采收自申报单位（个人）的果园，不存在挪用盗用他人荔枝产品参评的行为。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2．参评期间自愿接受并配合专家组的询问、实地抽查等工作。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3．获奖荔枝产品在销售过程中注重诚信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依法经营，不以次充好、以假充真，严把质量安全关，自觉维护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全国优质荔枝擂台赛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的品牌权威和信誉。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如违反上述承诺，本单位（个人）愿负相应的法律责任，并承担由此产生的一切后果，所获荣誉由组织单位收回。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200" w:firstLineChars="10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 xml:space="preserve">负责人：                         </w:t>
      </w:r>
    </w:p>
    <w:p>
      <w:pPr>
        <w:adjustRightInd w:val="0"/>
        <w:snapToGrid w:val="0"/>
        <w:spacing w:line="600" w:lineRule="exact"/>
        <w:ind w:firstLine="3200" w:firstLineChars="10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 xml:space="preserve"> 单位（盖章）：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或个人（签字）：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760" w:firstLineChars="18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4A"/>
    <w:rsid w:val="00843C4A"/>
    <w:rsid w:val="00881160"/>
    <w:rsid w:val="00E278DF"/>
    <w:rsid w:val="00F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6"/>
    <w:semiHidden/>
    <w:unhideWhenUsed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semiHidden/>
    <w:uiPriority w:val="99"/>
  </w:style>
  <w:style w:type="character" w:customStyle="1" w:styleId="7">
    <w:name w:val="正文首行缩进 2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2021-03-29T02:12:00Z</dcterms:created>
  <dc:creator>Yang Wenqiang</dc:creator>
  <cp:lastModifiedBy>Sylvie_lcm</cp:lastModifiedBy>
  <dcterms:modified xsi:type="dcterms:W3CDTF">2022-01-04T02:36:21Z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7211C7E9E7834062A108A8935D3F8E6B</vt:lpwstr>
  </property>
</Properties>
</file>