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color w:val="000000"/>
          <w:sz w:val="64"/>
          <w:szCs w:val="64"/>
        </w:rPr>
      </w:pPr>
      <w:r>
        <w:rPr>
          <w:rFonts w:hint="eastAsia" w:ascii="宋体" w:hAnsi="宋体"/>
          <w:b/>
          <w:color w:val="FF0000"/>
          <w:spacing w:val="-2"/>
          <w:position w:val="5"/>
          <w:sz w:val="64"/>
          <w:szCs w:val="64"/>
        </w:rPr>
        <w:t>中国农垦经济发展中心文件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beforeAutospacing="0" w:after="312" w:afterLines="100" w:afterAutospacing="0" w:line="408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641985</wp:posOffset>
                </wp:positionV>
                <wp:extent cx="5391150" cy="635"/>
                <wp:effectExtent l="0" t="9525" r="381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5pt;margin-top:50.55pt;height:0.05pt;width:424.5pt;z-index:251659264;mso-width-relative:page;mso-height-relative:page;" filled="f" stroked="t" coordsize="21600,21600" o:gfxdata="UEsDBAoAAAAAAIdO4kAAAAAAAAAAAAAAAAAEAAAAZHJzL1BLAwQUAAAACACHTuJAxcegCtkAAAAL&#10;AQAADwAAAGRycy9kb3ducmV2LnhtbE2PsU7DMBCGdyTewTokttZ2KqVViNMhEioDUtXAAJsbmyTC&#10;Pkex24S352CB8e7/9N935X7xjl3tFIeACuRaALPYBjNgp+D15XG1AxaTRqNdQKvgy0bYV7c3pS5M&#10;mPFkr03qGJVgLLSCPqWx4Dy2vfU6rsNokbKPMHmdaJw6biY9U7l3PBMi514PSBd6Pdq6t+1nc/EK&#10;3o6H4/hc13l4ej/MS5fL5rR1St3fSfEALNkl/cHwo0/qUJHTOVzQROYUrGS+JZQCISUwInabbAPs&#10;/LvJgFcl//9D9Q1QSwMEFAAAAAgAh07iQHdRk0nzAQAA6QMAAA4AAABkcnMvZTJvRG9jLnhtbK1T&#10;zY7TMBC+I/EOlu80ya66YqOme9hSLggqAQ8wdZzGkv/k8TbtS/ACSNzgxJE7b8PyGIydUJbl0gM5&#10;ODP258/zfR4vbg5Gs70MqJxteDUrOZNWuFbZXcPfv1s/e84ZRrAtaGdlw48S+c3y6ZPF4Gt54Xqn&#10;WxkYkVisB9/wPkZfFwWKXhrAmfPS0mLngoFIadgVbYCB2I0uLsryqhhcaH1wQiLS7Gpc5BNjOIfQ&#10;dZ0ScuXEnZE2jqxBaogkCXvlkS9ztV0nRXzTdSgj0w0npTGPdAjF2zQWywXUuwC+V2IqAc4p4ZEm&#10;A8rSoSeqFURgd0H9Q2WUCA5dF2fCmWIUkh0hFVX5yJu3PXiZtZDV6E+m4/+jFa/3m8BUS53AmQVD&#10;F37/8duPD59/fv9E4/3XL6xKJg0ea8Le2k2YMvSbkBQfumDSn7SwQzb2eDJWHiITNDm/vK6qOXku&#10;aO3qcp4Yiz9bfcD4UjrDUtBwrWxSDTXsX2Ecob8haVpbNlC912VmBOrBju6eyI0nHWh3eTM6rdq1&#10;0jptwbDb3urA9kB9sF6X9E01/AVLp6wA+xGXlxIM6l5C+8K2LB49OWTpYfBUg5EtZ1rSO0pRRkZQ&#10;+hwkydc2UcvcpZPQZPNobIq2rj1mv4uUUQdk16ZuTS32MKf44Qt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x6AK2QAAAAsBAAAPAAAAAAAAAAEAIAAAACIAAABkcnMvZG93bnJldi54bWxQSwEC&#10;FAAUAAAACACHTuJAd1GTSfMBAADpAwAADgAAAAAAAAABACAAAAAo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垦经办〔202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中国农垦茶产业联盟成员单位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基本情况调查的通知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Times New Roman" w:eastAsia="仿宋_GB2312" w:cs="黑体"/>
          <w:sz w:val="32"/>
          <w:szCs w:val="32"/>
          <w:lang w:eastAsia="zh-CN"/>
        </w:rPr>
      </w:pPr>
      <w:r>
        <w:rPr>
          <w:rFonts w:hint="eastAsia" w:ascii="仿宋_GB2312" w:eastAsia="仿宋_GB2312" w:cs="黑体"/>
          <w:sz w:val="32"/>
          <w:szCs w:val="32"/>
          <w:lang w:eastAsia="zh-CN"/>
        </w:rPr>
        <w:t>中国农垦茶产业联盟成员单位</w:t>
      </w:r>
      <w:r>
        <w:rPr>
          <w:rFonts w:hint="eastAsia" w:ascii="仿宋_GB2312" w:hAnsi="Times New Roman" w:eastAsia="仿宋_GB2312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为进一步发挥联盟作用，系统了解成员单位基本情况和主要诉求，有针对性地开展服务工作，现开展成员单位基本情况调查。此项工作以调查问卷形式进行，主要面向联盟农垦茶叶企业、茶（农）场，联盟专家委员会单位无需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请各成员单位认真填报有关信息，加盖公章后于2022年3月21日前将《中国农垦茶产业联盟成员单位基本情况调查问卷》（见附件）发至指定邮箱。如有其他意见建议，可另附说明。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联系人：杨雅娜、刘芳。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联系电话：010-59192688，010-59199579。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eastAsia="仿宋_GB2312" w:cs="黑体"/>
          <w:sz w:val="32"/>
          <w:szCs w:val="32"/>
          <w:lang w:val="en-US" w:eastAsia="zh-CN"/>
        </w:rPr>
        <w:t>邮箱：</w:t>
      </w:r>
      <w:r>
        <w:rPr>
          <w:rFonts w:hint="default" w:ascii="仿宋_GB2312" w:eastAsia="仿宋_GB2312" w:cs="黑体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 w:cs="黑体"/>
          <w:sz w:val="32"/>
          <w:szCs w:val="32"/>
          <w:lang w:val="en-US" w:eastAsia="zh-CN"/>
        </w:rPr>
        <w:instrText xml:space="preserve"> HYPERLINK "mailto:nkzxjmc@163.com" </w:instrText>
      </w:r>
      <w:r>
        <w:rPr>
          <w:rFonts w:hint="default" w:ascii="仿宋_GB2312" w:eastAsia="仿宋_GB2312" w:cs="黑体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 w:cs="黑体"/>
          <w:sz w:val="32"/>
          <w:szCs w:val="32"/>
          <w:lang w:val="en-US" w:eastAsia="zh-CN"/>
        </w:rPr>
        <w:t>nkzxjmc@163.com</w:t>
      </w:r>
      <w:r>
        <w:rPr>
          <w:rFonts w:hint="default" w:ascii="仿宋_GB2312" w:eastAsia="仿宋_GB2312" w:cs="黑体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附件：中国农垦茶产业联盟成员单位基本情况调查问卷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160" w:firstLineChars="1300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中国农垦茶产业联盟（代章）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0" w:firstLineChars="1500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2022年2月25日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中国农垦茶产业联盟成员单位基本情况调查问卷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240" w:lineRule="atLeast"/>
        <w:ind w:right="420"/>
        <w:jc w:val="right"/>
        <w:rPr>
          <w:rFonts w:hint="eastAsia" w:ascii="Times New Roman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宋体" w:eastAsia="宋体"/>
          <w:color w:val="000000"/>
          <w:sz w:val="21"/>
          <w:szCs w:val="21"/>
          <w:lang w:val="en-US" w:eastAsia="zh-CN"/>
        </w:rPr>
        <w:t>（企业盖章）</w:t>
      </w:r>
    </w:p>
    <w:tbl>
      <w:tblPr>
        <w:tblStyle w:val="5"/>
        <w:tblW w:w="55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534"/>
        <w:gridCol w:w="491"/>
        <w:gridCol w:w="38"/>
        <w:gridCol w:w="236"/>
        <w:gridCol w:w="294"/>
        <w:gridCol w:w="208"/>
        <w:gridCol w:w="683"/>
        <w:gridCol w:w="156"/>
        <w:gridCol w:w="258"/>
        <w:gridCol w:w="102"/>
        <w:gridCol w:w="54"/>
        <w:gridCol w:w="495"/>
        <w:gridCol w:w="75"/>
        <w:gridCol w:w="555"/>
        <w:gridCol w:w="105"/>
        <w:gridCol w:w="368"/>
        <w:gridCol w:w="172"/>
        <w:gridCol w:w="459"/>
        <w:gridCol w:w="165"/>
        <w:gridCol w:w="7"/>
        <w:gridCol w:w="677"/>
        <w:gridCol w:w="246"/>
        <w:gridCol w:w="96"/>
        <w:gridCol w:w="60"/>
        <w:gridCol w:w="675"/>
        <w:gridCol w:w="64"/>
        <w:gridCol w:w="80"/>
        <w:gridCol w:w="315"/>
        <w:gridCol w:w="195"/>
        <w:gridCol w:w="276"/>
        <w:gridCol w:w="6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ind w:right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4093" w:type="pct"/>
            <w:gridSpan w:val="28"/>
            <w:vAlign w:val="center"/>
          </w:tcPr>
          <w:p>
            <w:pPr>
              <w:spacing w:line="240" w:lineRule="exact"/>
              <w:ind w:firstLine="36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一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基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本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况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8" w:type="pct"/>
            <w:gridSpan w:val="4"/>
            <w:vAlign w:val="center"/>
          </w:tcPr>
          <w:p>
            <w:pPr>
              <w:spacing w:line="240" w:lineRule="exact"/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093" w:type="pct"/>
            <w:gridSpan w:val="28"/>
            <w:vAlign w:val="center"/>
          </w:tcPr>
          <w:p>
            <w:pPr>
              <w:spacing w:line="240" w:lineRule="exact"/>
              <w:ind w:firstLine="36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8" w:type="pct"/>
            <w:gridSpan w:val="4"/>
            <w:vAlign w:val="center"/>
          </w:tcPr>
          <w:p>
            <w:pPr>
              <w:spacing w:line="240" w:lineRule="exact"/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4093" w:type="pct"/>
            <w:gridSpan w:val="28"/>
            <w:vAlign w:val="center"/>
          </w:tcPr>
          <w:p>
            <w:pPr>
              <w:spacing w:line="240" w:lineRule="exact"/>
              <w:ind w:firstLine="36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8" w:type="pct"/>
            <w:gridSpan w:val="4"/>
            <w:vAlign w:val="center"/>
          </w:tcPr>
          <w:p>
            <w:pPr>
              <w:spacing w:line="240" w:lineRule="exact"/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公司网址</w:t>
            </w:r>
          </w:p>
        </w:tc>
        <w:tc>
          <w:tcPr>
            <w:tcW w:w="4093" w:type="pct"/>
            <w:gridSpan w:val="28"/>
            <w:vAlign w:val="center"/>
          </w:tcPr>
          <w:p>
            <w:pPr>
              <w:spacing w:line="240" w:lineRule="exact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8" w:type="pct"/>
            <w:gridSpan w:val="4"/>
            <w:vAlign w:val="center"/>
          </w:tcPr>
          <w:p>
            <w:pPr>
              <w:spacing w:line="240" w:lineRule="exact"/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企业性质</w:t>
            </w:r>
          </w:p>
        </w:tc>
        <w:tc>
          <w:tcPr>
            <w:tcW w:w="4093" w:type="pct"/>
            <w:gridSpan w:val="28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民营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 w:val="21"/>
                <w:szCs w:val="21"/>
              </w:rPr>
              <w:t>股份制民营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国有独资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 w:val="21"/>
                <w:szCs w:val="21"/>
              </w:rPr>
              <w:t>国有控股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 w:val="21"/>
                <w:szCs w:val="21"/>
              </w:rPr>
              <w:t>集体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 w:val="21"/>
                <w:szCs w:val="21"/>
              </w:rPr>
              <w:t>中外合资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请注明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)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8" w:type="pct"/>
            <w:gridSpan w:val="4"/>
            <w:vAlign w:val="center"/>
          </w:tcPr>
          <w:p>
            <w:pPr>
              <w:spacing w:line="240" w:lineRule="exact"/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龙头企业</w:t>
            </w:r>
          </w:p>
          <w:p>
            <w:pPr>
              <w:spacing w:line="240" w:lineRule="exact"/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4093" w:type="pct"/>
            <w:gridSpan w:val="28"/>
            <w:vAlign w:val="center"/>
          </w:tcPr>
          <w:p>
            <w:pPr>
              <w:spacing w:line="240" w:lineRule="exact"/>
              <w:jc w:val="distribute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国家级</w:t>
            </w:r>
            <w:r>
              <w:rPr>
                <w:color w:val="000000"/>
                <w:sz w:val="21"/>
                <w:szCs w:val="21"/>
              </w:rPr>
              <w:t xml:space="preserve">        □</w:t>
            </w:r>
            <w:r>
              <w:rPr>
                <w:rFonts w:hAnsi="宋体"/>
                <w:color w:val="000000"/>
                <w:sz w:val="21"/>
                <w:szCs w:val="21"/>
              </w:rPr>
              <w:t>省部级</w:t>
            </w:r>
            <w:r>
              <w:rPr>
                <w:color w:val="000000"/>
                <w:sz w:val="21"/>
                <w:szCs w:val="21"/>
              </w:rPr>
              <w:t xml:space="preserve">        □</w:t>
            </w:r>
            <w:r>
              <w:rPr>
                <w:rFonts w:hAnsi="宋体"/>
                <w:color w:val="000000"/>
                <w:sz w:val="21"/>
                <w:szCs w:val="21"/>
              </w:rPr>
              <w:t>地市级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县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Ansi="宋体"/>
                <w:color w:val="000000"/>
                <w:sz w:val="21"/>
                <w:szCs w:val="21"/>
              </w:rPr>
              <w:t>级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非龙头企业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20" w:type="pct"/>
            <w:gridSpan w:val="1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Ansi="宋体"/>
                <w:color w:val="000000"/>
                <w:sz w:val="21"/>
                <w:szCs w:val="21"/>
              </w:rPr>
              <w:t>年末企业总资产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Ansi="宋体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2861" w:type="pct"/>
            <w:gridSpan w:val="19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Ansi="宋体"/>
                <w:color w:val="000000"/>
                <w:sz w:val="21"/>
                <w:szCs w:val="21"/>
              </w:rPr>
              <w:t>年末企业净利润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Ansi="宋体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人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21"/>
                <w:szCs w:val="21"/>
              </w:rPr>
              <w:t>员（个）</w:t>
            </w:r>
          </w:p>
        </w:tc>
        <w:tc>
          <w:tcPr>
            <w:tcW w:w="745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总数</w:t>
            </w:r>
          </w:p>
        </w:tc>
        <w:tc>
          <w:tcPr>
            <w:tcW w:w="33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管理人员</w:t>
            </w:r>
          </w:p>
        </w:tc>
        <w:tc>
          <w:tcPr>
            <w:tcW w:w="879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技术人员</w:t>
            </w:r>
          </w:p>
        </w:tc>
        <w:tc>
          <w:tcPr>
            <w:tcW w:w="580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生产人员</w:t>
            </w:r>
          </w:p>
        </w:tc>
        <w:tc>
          <w:tcPr>
            <w:tcW w:w="78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销售人员</w:t>
            </w:r>
          </w:p>
        </w:tc>
        <w:tc>
          <w:tcPr>
            <w:tcW w:w="615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9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8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企业类型</w:t>
            </w:r>
          </w:p>
        </w:tc>
        <w:tc>
          <w:tcPr>
            <w:tcW w:w="1955" w:type="pct"/>
            <w:gridSpan w:val="1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种植生产</w:t>
            </w:r>
            <w:r>
              <w:rPr>
                <w:color w:val="000000"/>
                <w:sz w:val="21"/>
                <w:szCs w:val="21"/>
              </w:rPr>
              <w:t xml:space="preserve"> □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加工销售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产加销一体</w:t>
            </w:r>
          </w:p>
        </w:tc>
        <w:tc>
          <w:tcPr>
            <w:tcW w:w="580" w:type="pct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经营模式</w:t>
            </w:r>
          </w:p>
        </w:tc>
        <w:tc>
          <w:tcPr>
            <w:tcW w:w="1402" w:type="pct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批发</w:t>
            </w:r>
            <w:r>
              <w:rPr>
                <w:color w:val="000000"/>
                <w:sz w:val="21"/>
                <w:szCs w:val="21"/>
              </w:rPr>
              <w:t xml:space="preserve"> □</w:t>
            </w:r>
            <w:r>
              <w:rPr>
                <w:rFonts w:hAnsi="宋体"/>
                <w:color w:val="000000"/>
                <w:sz w:val="21"/>
                <w:szCs w:val="21"/>
              </w:rPr>
              <w:t>零售</w:t>
            </w:r>
            <w:r>
              <w:rPr>
                <w:color w:val="000000"/>
                <w:sz w:val="21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sz w:val="21"/>
                <w:szCs w:val="21"/>
              </w:rPr>
              <w:t>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经营服务范围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3937" w:type="pct"/>
            <w:gridSpan w:val="2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茶叶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茶具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制茶机械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茶馆、茶楼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茶园观光旅游</w:t>
            </w:r>
          </w:p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茶叶深加工产品</w:t>
            </w:r>
            <w:r>
              <w:rPr>
                <w:color w:val="000000"/>
                <w:sz w:val="21"/>
                <w:szCs w:val="21"/>
              </w:rPr>
              <w:t xml:space="preserve">         □</w:t>
            </w:r>
            <w:r>
              <w:rPr>
                <w:rFonts w:hAnsi="宋体"/>
                <w:color w:val="000000"/>
                <w:sz w:val="21"/>
                <w:szCs w:val="21"/>
              </w:rPr>
              <w:t>植物成分提取物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茶粉及浓缩液</w:t>
            </w:r>
            <w:r>
              <w:rPr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 w:val="21"/>
                <w:szCs w:val="21"/>
              </w:rPr>
              <w:t>速溶茶</w:t>
            </w:r>
          </w:p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食品添加剂</w:t>
            </w:r>
            <w:r>
              <w:rPr>
                <w:color w:val="000000"/>
                <w:sz w:val="21"/>
                <w:szCs w:val="21"/>
              </w:rPr>
              <w:t xml:space="preserve"> □</w:t>
            </w:r>
            <w:r>
              <w:rPr>
                <w:rFonts w:hAnsi="宋体"/>
                <w:color w:val="000000"/>
                <w:sz w:val="21"/>
                <w:szCs w:val="21"/>
              </w:rPr>
              <w:t>日化产品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 w:val="21"/>
                <w:szCs w:val="21"/>
              </w:rPr>
              <w:t>医药保健品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□</w:t>
            </w:r>
            <w:r>
              <w:rPr>
                <w:rFonts w:hAnsi="宋体"/>
                <w:color w:val="000000"/>
                <w:sz w:val="21"/>
                <w:szCs w:val="21"/>
              </w:rPr>
              <w:t>液态茶饮料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 w:val="21"/>
                <w:szCs w:val="21"/>
              </w:rPr>
              <w:t>茶食品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请在线上注明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)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经营茶叶种类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3937" w:type="pct"/>
            <w:gridSpan w:val="27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绿茶</w:t>
            </w:r>
            <w:r>
              <w:rPr>
                <w:color w:val="000000"/>
                <w:sz w:val="21"/>
                <w:szCs w:val="21"/>
              </w:rPr>
              <w:t xml:space="preserve">        □</w:t>
            </w:r>
            <w:r>
              <w:rPr>
                <w:rFonts w:hAnsi="宋体"/>
                <w:color w:val="000000"/>
                <w:sz w:val="21"/>
                <w:szCs w:val="21"/>
              </w:rPr>
              <w:t>红茶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乌龙茶</w:t>
            </w:r>
            <w:r>
              <w:rPr>
                <w:color w:val="000000"/>
                <w:sz w:val="21"/>
                <w:szCs w:val="21"/>
              </w:rPr>
              <w:t xml:space="preserve">         □</w:t>
            </w:r>
            <w:r>
              <w:rPr>
                <w:rFonts w:hAnsi="宋体"/>
                <w:color w:val="000000"/>
                <w:sz w:val="21"/>
                <w:szCs w:val="21"/>
              </w:rPr>
              <w:t>黄茶</w:t>
            </w:r>
            <w:r>
              <w:rPr>
                <w:color w:val="000000"/>
                <w:sz w:val="21"/>
                <w:szCs w:val="21"/>
              </w:rPr>
              <w:t xml:space="preserve">             □</w:t>
            </w:r>
            <w:r>
              <w:rPr>
                <w:rFonts w:hAnsi="宋体"/>
                <w:color w:val="000000"/>
                <w:sz w:val="21"/>
                <w:szCs w:val="21"/>
              </w:rPr>
              <w:t>白茶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黑茶（不含普洱茶）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普洱茶（含生、熟茶）</w:t>
            </w:r>
            <w:r>
              <w:rPr>
                <w:color w:val="000000"/>
                <w:sz w:val="21"/>
                <w:szCs w:val="21"/>
              </w:rPr>
              <w:t xml:space="preserve">            □</w:t>
            </w:r>
            <w:r>
              <w:rPr>
                <w:rFonts w:hAnsi="宋体"/>
                <w:color w:val="000000"/>
                <w:sz w:val="21"/>
                <w:szCs w:val="21"/>
              </w:rPr>
              <w:t>茉莉花茶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请在线上注明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)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二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茶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叶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产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44" w:type="pct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基地建设情况</w:t>
            </w:r>
          </w:p>
        </w:tc>
        <w:tc>
          <w:tcPr>
            <w:tcW w:w="1036" w:type="pct"/>
            <w:gridSpan w:val="7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茶园经营模式</w:t>
            </w:r>
          </w:p>
        </w:tc>
        <w:tc>
          <w:tcPr>
            <w:tcW w:w="918" w:type="pct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茶园承包</w:t>
            </w:r>
          </w:p>
        </w:tc>
        <w:tc>
          <w:tcPr>
            <w:tcW w:w="1982" w:type="pct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承包起止时间：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918" w:type="pct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股份合作</w:t>
            </w:r>
          </w:p>
        </w:tc>
        <w:tc>
          <w:tcPr>
            <w:tcW w:w="1982" w:type="pct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股权分配情况：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901" w:type="pct"/>
            <w:gridSpan w:val="2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农场集体经营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901" w:type="pct"/>
            <w:gridSpan w:val="2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茶园面积（亩）</w:t>
            </w:r>
          </w:p>
        </w:tc>
        <w:tc>
          <w:tcPr>
            <w:tcW w:w="564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9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较上年变化（亩）</w:t>
            </w:r>
          </w:p>
        </w:tc>
        <w:tc>
          <w:tcPr>
            <w:tcW w:w="529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631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投产茶园面积（亩）</w:t>
            </w:r>
          </w:p>
        </w:tc>
        <w:tc>
          <w:tcPr>
            <w:tcW w:w="389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较上年变化（亩）</w:t>
            </w:r>
          </w:p>
        </w:tc>
        <w:tc>
          <w:tcPr>
            <w:tcW w:w="46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茶园平均海拔（米）</w:t>
            </w:r>
          </w:p>
        </w:tc>
        <w:tc>
          <w:tcPr>
            <w:tcW w:w="918" w:type="pct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1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hAnsi="宋体" w:eastAsia="宋体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良种率（</w:t>
            </w:r>
            <w:r>
              <w:rPr>
                <w:color w:val="000000"/>
                <w:sz w:val="21"/>
                <w:szCs w:val="21"/>
              </w:rPr>
              <w:t>%</w:t>
            </w:r>
            <w:r>
              <w:rPr>
                <w:rFonts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89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92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较上年变化（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无性系良种茶园面积（亩）</w:t>
            </w:r>
          </w:p>
        </w:tc>
        <w:tc>
          <w:tcPr>
            <w:tcW w:w="564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9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较上年变化（亩）</w:t>
            </w:r>
          </w:p>
        </w:tc>
        <w:tc>
          <w:tcPr>
            <w:tcW w:w="529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631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茶园统防统治面积（亩）</w:t>
            </w:r>
          </w:p>
        </w:tc>
        <w:tc>
          <w:tcPr>
            <w:tcW w:w="389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较上年变化（亩）</w:t>
            </w:r>
          </w:p>
        </w:tc>
        <w:tc>
          <w:tcPr>
            <w:tcW w:w="46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茶园灌溉面积（亩）</w:t>
            </w:r>
          </w:p>
        </w:tc>
        <w:tc>
          <w:tcPr>
            <w:tcW w:w="564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9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较上年变化（亩）</w:t>
            </w:r>
          </w:p>
        </w:tc>
        <w:tc>
          <w:tcPr>
            <w:tcW w:w="529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631" w:type="pct"/>
            <w:gridSpan w:val="5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机械化管理茶园面积（亩）（不含名优茶采摘）</w:t>
            </w:r>
          </w:p>
        </w:tc>
        <w:tc>
          <w:tcPr>
            <w:tcW w:w="38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较上年变化（亩）</w:t>
            </w:r>
          </w:p>
        </w:tc>
        <w:tc>
          <w:tcPr>
            <w:tcW w:w="468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主栽茶树品种：</w:t>
            </w:r>
          </w:p>
        </w:tc>
        <w:tc>
          <w:tcPr>
            <w:tcW w:w="2901" w:type="pct"/>
            <w:gridSpan w:val="2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rFonts w:hAnsi="宋体"/>
                <w:color w:val="000000"/>
                <w:sz w:val="21"/>
                <w:szCs w:val="21"/>
                <w:highlight w:val="none"/>
              </w:rPr>
              <w:t>产品质量安全认证</w:t>
            </w:r>
          </w:p>
        </w:tc>
        <w:tc>
          <w:tcPr>
            <w:tcW w:w="774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绿色</w:t>
            </w:r>
            <w:bookmarkStart w:id="0" w:name="_GoBack"/>
            <w:bookmarkEnd w:id="0"/>
            <w:r>
              <w:rPr>
                <w:rFonts w:hAnsi="宋体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937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认证面积（亩）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/较上年变化面积（亩）</w:t>
            </w:r>
          </w:p>
        </w:tc>
        <w:tc>
          <w:tcPr>
            <w:tcW w:w="823" w:type="pct"/>
            <w:gridSpan w:val="5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683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认证占比（</w:t>
            </w:r>
            <w:r>
              <w:rPr>
                <w:color w:val="000000"/>
                <w:sz w:val="21"/>
                <w:szCs w:val="21"/>
              </w:rPr>
              <w:t>%</w:t>
            </w:r>
            <w:r>
              <w:rPr>
                <w:rFonts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18" w:type="pct"/>
            <w:gridSpan w:val="4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4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有机食品</w:t>
            </w:r>
          </w:p>
        </w:tc>
        <w:tc>
          <w:tcPr>
            <w:tcW w:w="937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认证面积（亩）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/较上年变化面积（亩）</w:t>
            </w:r>
          </w:p>
        </w:tc>
        <w:tc>
          <w:tcPr>
            <w:tcW w:w="823" w:type="pct"/>
            <w:gridSpan w:val="5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683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认证占比（</w:t>
            </w:r>
            <w:r>
              <w:rPr>
                <w:color w:val="000000"/>
                <w:sz w:val="21"/>
                <w:szCs w:val="21"/>
              </w:rPr>
              <w:t>%</w:t>
            </w:r>
            <w:r>
              <w:rPr>
                <w:rFonts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18" w:type="pct"/>
            <w:gridSpan w:val="4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4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地理标志产品</w:t>
            </w:r>
          </w:p>
        </w:tc>
        <w:tc>
          <w:tcPr>
            <w:tcW w:w="937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认证面积（亩）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/较上年变化面积（亩）</w:t>
            </w:r>
          </w:p>
        </w:tc>
        <w:tc>
          <w:tcPr>
            <w:tcW w:w="823" w:type="pct"/>
            <w:gridSpan w:val="5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增加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/减少</w:t>
            </w:r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683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认证占比（</w:t>
            </w:r>
            <w:r>
              <w:rPr>
                <w:color w:val="000000"/>
                <w:sz w:val="21"/>
                <w:szCs w:val="21"/>
              </w:rPr>
              <w:t>%</w:t>
            </w:r>
            <w:r>
              <w:rPr>
                <w:rFonts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18" w:type="pct"/>
            <w:gridSpan w:val="4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37" w:type="pct"/>
            <w:gridSpan w:val="2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□SC</w:t>
            </w:r>
            <w:r>
              <w:rPr>
                <w:rFonts w:hAnsi="宋体"/>
                <w:color w:val="000000"/>
                <w:sz w:val="21"/>
                <w:szCs w:val="21"/>
              </w:rPr>
              <w:t>（原</w:t>
            </w:r>
            <w:r>
              <w:rPr>
                <w:color w:val="000000"/>
                <w:sz w:val="21"/>
                <w:szCs w:val="21"/>
              </w:rPr>
              <w:t>QS</w:t>
            </w:r>
            <w:r>
              <w:rPr>
                <w:rFonts w:hAnsi="宋体"/>
                <w:color w:val="000000"/>
                <w:sz w:val="21"/>
                <w:szCs w:val="21"/>
              </w:rPr>
              <w:t>）</w:t>
            </w:r>
            <w:r>
              <w:rPr>
                <w:color w:val="000000"/>
                <w:sz w:val="21"/>
                <w:szCs w:val="21"/>
              </w:rPr>
              <w:t xml:space="preserve">     □IMO       □JAS      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</w:t>
            </w:r>
            <w:r>
              <w:rPr>
                <w:rFonts w:hint="eastAsia" w:hAnsi="宋体"/>
                <w:color w:val="000000"/>
                <w:sz w:val="21"/>
                <w:szCs w:val="21"/>
                <w:u w:val="single"/>
                <w:lang w:eastAsia="zh-CN"/>
              </w:rPr>
              <w:t>此处文字说明</w:t>
            </w:r>
            <w:r>
              <w:rPr>
                <w:color w:val="000000"/>
                <w:sz w:val="21"/>
                <w:szCs w:val="21"/>
                <w:u w:val="singl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各项管理体系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认证情况（可多选）</w:t>
            </w:r>
          </w:p>
        </w:tc>
        <w:tc>
          <w:tcPr>
            <w:tcW w:w="3937" w:type="pct"/>
            <w:gridSpan w:val="2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农垦全面质理管理系统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□ISO 9000</w:t>
            </w:r>
            <w:r>
              <w:rPr>
                <w:rFonts w:hAnsi="宋体"/>
                <w:color w:val="000000"/>
                <w:sz w:val="21"/>
                <w:szCs w:val="21"/>
              </w:rPr>
              <w:t>系列</w:t>
            </w:r>
            <w:r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□ISO14000</w:t>
            </w:r>
            <w:r>
              <w:rPr>
                <w:rFonts w:hAnsi="宋体"/>
                <w:color w:val="000000"/>
                <w:sz w:val="21"/>
                <w:szCs w:val="21"/>
              </w:rPr>
              <w:t>系列</w:t>
            </w:r>
            <w:r>
              <w:rPr>
                <w:color w:val="000000"/>
                <w:sz w:val="21"/>
                <w:szCs w:val="21"/>
              </w:rPr>
              <w:t xml:space="preserve">    □ISO22000</w:t>
            </w:r>
            <w:r>
              <w:rPr>
                <w:rFonts w:hAnsi="宋体"/>
                <w:color w:val="000000"/>
                <w:sz w:val="21"/>
                <w:szCs w:val="21"/>
              </w:rPr>
              <w:t>系列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  □HACCP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color w:val="000000"/>
                <w:sz w:val="21"/>
                <w:szCs w:val="21"/>
              </w:rPr>
              <w:t xml:space="preserve">□GAP             </w:t>
            </w:r>
          </w:p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□GMP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</w:t>
            </w:r>
            <w:r>
              <w:rPr>
                <w:rFonts w:hint="eastAsia" w:hAnsi="宋体"/>
                <w:color w:val="000000"/>
                <w:sz w:val="21"/>
                <w:szCs w:val="21"/>
                <w:u w:val="single"/>
                <w:lang w:eastAsia="zh-CN"/>
              </w:rPr>
              <w:t>此处文字说明</w:t>
            </w:r>
            <w:r>
              <w:rPr>
                <w:color w:val="000000"/>
                <w:sz w:val="21"/>
                <w:szCs w:val="21"/>
                <w:u w:val="singl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三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茶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叶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加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况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商品品类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产量（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干毛茶，</w:t>
            </w:r>
            <w:r>
              <w:rPr>
                <w:rFonts w:hAnsi="宋体"/>
                <w:color w:val="000000"/>
                <w:sz w:val="21"/>
                <w:szCs w:val="21"/>
              </w:rPr>
              <w:t>吨）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/较上年增加（吨）</w:t>
            </w: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产值（元）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/较上年增加（元）</w:t>
            </w: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销售收入（元）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/较上年增加（元）</w:t>
            </w:r>
          </w:p>
        </w:tc>
        <w:tc>
          <w:tcPr>
            <w:tcW w:w="914" w:type="pct"/>
            <w:gridSpan w:val="6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商品品类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产量（吨）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/较上年增加（吨）</w:t>
            </w: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产值（元）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/较上年增加（元）</w:t>
            </w: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Ansi="宋体"/>
                <w:color w:val="000000"/>
                <w:sz w:val="21"/>
                <w:szCs w:val="21"/>
              </w:rPr>
              <w:t>销售收入（元）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初加工</w:t>
            </w:r>
          </w:p>
        </w:tc>
        <w:tc>
          <w:tcPr>
            <w:tcW w:w="56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绿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 w:val="21"/>
                <w:szCs w:val="21"/>
              </w:rPr>
              <w:t>茶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" w:type="pct"/>
            <w:gridSpan w:val="4"/>
            <w:vMerge w:val="restart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深加</w:t>
            </w:r>
          </w:p>
          <w:p>
            <w:pPr>
              <w:spacing w:line="240" w:lineRule="exact"/>
              <w:ind w:left="-42" w:leftChars="-20" w:right="-42" w:rightChars="-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工产品</w:t>
            </w:r>
          </w:p>
        </w:tc>
        <w:tc>
          <w:tcPr>
            <w:tcW w:w="48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6"/>
                <w:sz w:val="21"/>
                <w:szCs w:val="21"/>
              </w:rPr>
            </w:pPr>
            <w:r>
              <w:rPr>
                <w:rFonts w:hAnsi="宋体"/>
                <w:color w:val="000000"/>
                <w:spacing w:val="-6"/>
                <w:sz w:val="21"/>
                <w:szCs w:val="21"/>
              </w:rPr>
              <w:t>植物成分提取物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红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 w:val="21"/>
                <w:szCs w:val="21"/>
              </w:rPr>
              <w:t>茶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" w:type="pct"/>
            <w:gridSpan w:val="4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茶粉及浓缩液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白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 w:val="21"/>
                <w:szCs w:val="21"/>
              </w:rPr>
              <w:t>茶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" w:type="pct"/>
            <w:gridSpan w:val="4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速溶茶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ind w:firstLine="233" w:firstLineChars="111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黄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 w:val="21"/>
                <w:szCs w:val="21"/>
              </w:rPr>
              <w:t>茶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" w:type="pct"/>
            <w:gridSpan w:val="4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食品添加剂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乌龙茶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" w:type="pct"/>
            <w:gridSpan w:val="4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日化产品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黑茶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</w:rPr>
              <w:t>不含普洱茶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" w:type="pct"/>
            <w:gridSpan w:val="4"/>
            <w:vMerge w:val="continue"/>
            <w:vAlign w:val="center"/>
          </w:tcPr>
          <w:p>
            <w:pPr>
              <w:spacing w:line="240" w:lineRule="exact"/>
              <w:ind w:left="-107" w:leftChars="-51" w:right="-107" w:rightChars="-51"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医药保健品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0" w:type="pct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普洱茶</w:t>
            </w:r>
          </w:p>
        </w:tc>
        <w:tc>
          <w:tcPr>
            <w:tcW w:w="28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生茶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" w:type="pct"/>
            <w:gridSpan w:val="4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茶食品</w:t>
            </w:r>
          </w:p>
        </w:tc>
        <w:tc>
          <w:tcPr>
            <w:tcW w:w="474" w:type="pct"/>
            <w:gridSpan w:val="4"/>
            <w:vMerge w:val="restart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Merge w:val="restart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Merge w:val="restart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2" w:type="pct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0" w:type="pct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熟茶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425" w:type="pct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474" w:type="pct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茉莉花茶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其它类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Ansi="宋体"/>
                <w:color w:val="000000"/>
                <w:sz w:val="21"/>
                <w:szCs w:val="21"/>
              </w:rPr>
              <w:t>需注明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4" w:type="pct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其它类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Ansi="宋体"/>
                <w:color w:val="000000"/>
                <w:sz w:val="21"/>
                <w:szCs w:val="21"/>
              </w:rPr>
              <w:t>需注明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43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包装形态统计</w:t>
            </w:r>
          </w:p>
        </w:tc>
        <w:tc>
          <w:tcPr>
            <w:tcW w:w="30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包装茶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4" w:type="pct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散装茶</w:t>
            </w:r>
          </w:p>
        </w:tc>
        <w:tc>
          <w:tcPr>
            <w:tcW w:w="474" w:type="pct"/>
            <w:gridSpan w:val="4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gridSpan w:val="5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内外贸统计</w:t>
            </w: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内销量（吨）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/较上年增加（吨）</w:t>
            </w:r>
          </w:p>
        </w:tc>
        <w:tc>
          <w:tcPr>
            <w:tcW w:w="918" w:type="pct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4"/>
                <w:sz w:val="21"/>
                <w:szCs w:val="21"/>
              </w:rPr>
            </w:pPr>
            <w:r>
              <w:rPr>
                <w:rFonts w:hAnsi="宋体"/>
                <w:color w:val="000000"/>
                <w:spacing w:val="-4"/>
                <w:sz w:val="21"/>
                <w:szCs w:val="21"/>
              </w:rPr>
              <w:t>内销额</w:t>
            </w:r>
            <w:r>
              <w:rPr>
                <w:color w:val="000000"/>
                <w:spacing w:val="-4"/>
                <w:sz w:val="21"/>
                <w:szCs w:val="21"/>
              </w:rPr>
              <w:t>(</w:t>
            </w:r>
            <w:r>
              <w:rPr>
                <w:rFonts w:hAnsi="宋体"/>
                <w:color w:val="000000"/>
                <w:spacing w:val="-4"/>
                <w:sz w:val="21"/>
                <w:szCs w:val="21"/>
              </w:rPr>
              <w:t>元</w:t>
            </w:r>
            <w:r>
              <w:rPr>
                <w:color w:val="000000"/>
                <w:spacing w:val="-4"/>
                <w:sz w:val="21"/>
                <w:szCs w:val="21"/>
              </w:rPr>
              <w:t>)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/较上年增加（元）</w:t>
            </w:r>
          </w:p>
        </w:tc>
        <w:tc>
          <w:tcPr>
            <w:tcW w:w="1054" w:type="pct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出口量（吨）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/较上年增加（吨）</w:t>
            </w:r>
          </w:p>
        </w:tc>
        <w:tc>
          <w:tcPr>
            <w:tcW w:w="927" w:type="pct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出口额（元）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8" w:type="pct"/>
            <w:gridSpan w:val="6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4" w:type="pct"/>
            <w:gridSpan w:val="8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7" w:type="pct"/>
            <w:gridSpan w:val="6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四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企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场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建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设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44" w:type="pct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渠道建设情况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（可多选填）</w:t>
            </w: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pct"/>
            <w:gridSpan w:val="9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渠道数量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532" w:type="pct"/>
            <w:gridSpan w:val="11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销售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直营</w:t>
            </w:r>
          </w:p>
        </w:tc>
        <w:tc>
          <w:tcPr>
            <w:tcW w:w="1368" w:type="pct"/>
            <w:gridSpan w:val="9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gridSpan w:val="11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加盟</w:t>
            </w:r>
          </w:p>
        </w:tc>
        <w:tc>
          <w:tcPr>
            <w:tcW w:w="1368" w:type="pct"/>
            <w:gridSpan w:val="9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gridSpan w:val="11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专柜</w:t>
            </w:r>
          </w:p>
        </w:tc>
        <w:tc>
          <w:tcPr>
            <w:tcW w:w="1368" w:type="pct"/>
            <w:gridSpan w:val="9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gridSpan w:val="11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商超卖场</w:t>
            </w:r>
          </w:p>
        </w:tc>
        <w:tc>
          <w:tcPr>
            <w:tcW w:w="1368" w:type="pct"/>
            <w:gridSpan w:val="9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gridSpan w:val="11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电子商务</w:t>
            </w:r>
          </w:p>
        </w:tc>
        <w:tc>
          <w:tcPr>
            <w:tcW w:w="1368" w:type="pct"/>
            <w:gridSpan w:val="9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gridSpan w:val="11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批发市场</w:t>
            </w:r>
          </w:p>
        </w:tc>
        <w:tc>
          <w:tcPr>
            <w:tcW w:w="1368" w:type="pct"/>
            <w:gridSpan w:val="9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gridSpan w:val="11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国内主要销售地区</w:t>
            </w:r>
          </w:p>
        </w:tc>
        <w:tc>
          <w:tcPr>
            <w:tcW w:w="3937" w:type="pct"/>
            <w:gridSpan w:val="2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北上广一线城市</w:t>
            </w:r>
            <w:r>
              <w:rPr>
                <w:color w:val="000000"/>
                <w:sz w:val="21"/>
                <w:szCs w:val="21"/>
              </w:rPr>
              <w:t xml:space="preserve">      □</w:t>
            </w:r>
            <w:r>
              <w:rPr>
                <w:rFonts w:hAnsi="宋体"/>
                <w:color w:val="000000"/>
                <w:sz w:val="21"/>
                <w:szCs w:val="21"/>
              </w:rPr>
              <w:t>省会城市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地市级城市</w:t>
            </w:r>
            <w:r>
              <w:rPr>
                <w:color w:val="000000"/>
                <w:sz w:val="21"/>
                <w:szCs w:val="21"/>
              </w:rPr>
              <w:t xml:space="preserve">        □</w:t>
            </w:r>
            <w:r>
              <w:rPr>
                <w:rFonts w:hAnsi="宋体"/>
                <w:color w:val="000000"/>
                <w:sz w:val="21"/>
                <w:szCs w:val="21"/>
              </w:rPr>
              <w:t>县级及以下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品牌建设情况</w:t>
            </w: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注册商标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列示具体</w:t>
            </w:r>
            <w:r>
              <w:rPr>
                <w:rFonts w:hAnsi="宋体"/>
                <w:color w:val="000000"/>
                <w:sz w:val="21"/>
                <w:szCs w:val="21"/>
              </w:rPr>
              <w:t>名称）</w:t>
            </w:r>
          </w:p>
        </w:tc>
        <w:tc>
          <w:tcPr>
            <w:tcW w:w="2901" w:type="pct"/>
            <w:gridSpan w:val="20"/>
            <w:vAlign w:val="center"/>
          </w:tcPr>
          <w:p>
            <w:pPr>
              <w:tabs>
                <w:tab w:val="left" w:pos="1650"/>
              </w:tabs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证明商标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列示具体</w:t>
            </w:r>
            <w:r>
              <w:rPr>
                <w:rFonts w:hAnsi="宋体"/>
                <w:color w:val="000000"/>
                <w:sz w:val="21"/>
                <w:szCs w:val="21"/>
              </w:rPr>
              <w:t>名称）</w:t>
            </w:r>
          </w:p>
        </w:tc>
        <w:tc>
          <w:tcPr>
            <w:tcW w:w="2901" w:type="pct"/>
            <w:gridSpan w:val="20"/>
            <w:vAlign w:val="center"/>
          </w:tcPr>
          <w:p>
            <w:pPr>
              <w:tabs>
                <w:tab w:val="left" w:pos="1650"/>
              </w:tabs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地理标志产品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列示具体</w:t>
            </w:r>
            <w:r>
              <w:rPr>
                <w:rFonts w:hAnsi="宋体"/>
                <w:color w:val="000000"/>
                <w:sz w:val="21"/>
                <w:szCs w:val="21"/>
              </w:rPr>
              <w:t>名称）</w:t>
            </w:r>
          </w:p>
        </w:tc>
        <w:tc>
          <w:tcPr>
            <w:tcW w:w="2901" w:type="pct"/>
            <w:gridSpan w:val="20"/>
            <w:vAlign w:val="center"/>
          </w:tcPr>
          <w:p>
            <w:pPr>
              <w:tabs>
                <w:tab w:val="left" w:pos="1650"/>
              </w:tabs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品牌称号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01" w:type="pct"/>
            <w:gridSpan w:val="20"/>
            <w:vAlign w:val="center"/>
          </w:tcPr>
          <w:p>
            <w:pPr>
              <w:spacing w:line="240" w:lineRule="exact"/>
              <w:jc w:val="left"/>
              <w:rPr>
                <w:color w:val="000000"/>
                <w:spacing w:val="-14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pacing w:val="-16"/>
                <w:sz w:val="21"/>
                <w:szCs w:val="21"/>
              </w:rPr>
              <w:t>中国驰名商标</w:t>
            </w:r>
            <w:r>
              <w:rPr>
                <w:color w:val="000000"/>
                <w:spacing w:val="-16"/>
                <w:sz w:val="21"/>
                <w:szCs w:val="21"/>
              </w:rPr>
              <w:t xml:space="preserve">        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pacing w:val="-16"/>
                <w:sz w:val="21"/>
                <w:szCs w:val="21"/>
              </w:rPr>
              <w:t>中国名牌农产品</w:t>
            </w:r>
            <w:r>
              <w:rPr>
                <w:color w:val="000000"/>
                <w:spacing w:val="-16"/>
                <w:sz w:val="21"/>
                <w:szCs w:val="21"/>
              </w:rPr>
              <w:t xml:space="preserve">   </w:t>
            </w:r>
            <w:r>
              <w:rPr>
                <w:color w:val="000000"/>
                <w:spacing w:val="-18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pacing w:val="-16"/>
                <w:sz w:val="21"/>
                <w:szCs w:val="21"/>
              </w:rPr>
              <w:t>省级著名商标</w:t>
            </w:r>
          </w:p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pacing w:val="-16"/>
                <w:sz w:val="21"/>
                <w:szCs w:val="21"/>
              </w:rPr>
              <w:t>省级名牌农产品</w:t>
            </w:r>
            <w:r>
              <w:rPr>
                <w:color w:val="000000"/>
                <w:spacing w:val="-14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省级名牌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市著名商标</w:t>
            </w:r>
          </w:p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市知名商标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市名牌农产品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 w:val="21"/>
                <w:szCs w:val="21"/>
              </w:rPr>
              <w:t>全国老字号</w:t>
            </w:r>
          </w:p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地方老字号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    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请在线上注明</w:t>
            </w:r>
            <w:r>
              <w:rPr>
                <w:color w:val="000000"/>
                <w:sz w:val="21"/>
                <w:szCs w:val="21"/>
                <w:u w:val="singl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产品包装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01" w:type="pct"/>
            <w:gridSpan w:val="20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企业自主设计</w:t>
            </w:r>
            <w:r>
              <w:rPr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 w:val="21"/>
                <w:szCs w:val="21"/>
              </w:rPr>
              <w:t>委托外聘机构设计</w:t>
            </w:r>
            <w:r>
              <w:rPr>
                <w:color w:val="000000"/>
                <w:sz w:val="21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sz w:val="21"/>
                <w:szCs w:val="21"/>
              </w:rPr>
              <w:t>市场采购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宣传媒介</w:t>
            </w:r>
          </w:p>
        </w:tc>
        <w:tc>
          <w:tcPr>
            <w:tcW w:w="2901" w:type="pct"/>
            <w:gridSpan w:val="20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电视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网络</w:t>
            </w:r>
            <w:r>
              <w:rPr>
                <w:color w:val="000000"/>
                <w:sz w:val="21"/>
                <w:szCs w:val="21"/>
              </w:rPr>
              <w:t xml:space="preserve">     □</w:t>
            </w:r>
            <w:r>
              <w:rPr>
                <w:rFonts w:hAnsi="宋体"/>
                <w:color w:val="000000"/>
                <w:sz w:val="21"/>
                <w:szCs w:val="21"/>
              </w:rPr>
              <w:t>报纸刊物</w:t>
            </w:r>
            <w:r>
              <w:rPr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 w:val="21"/>
                <w:szCs w:val="21"/>
              </w:rPr>
              <w:t>户外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 w:val="21"/>
                <w:szCs w:val="21"/>
              </w:rPr>
              <w:t>广播</w:t>
            </w:r>
          </w:p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请在线上注明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)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电子商务情况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37" w:type="pct"/>
            <w:gridSpan w:val="27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已开展（起始时间：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）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 w:val="21"/>
                <w:szCs w:val="21"/>
              </w:rPr>
              <w:t>（如选择已开展，请您继续填写本栏目下面的内容）</w:t>
            </w:r>
            <w:r>
              <w:rPr>
                <w:color w:val="000000"/>
                <w:sz w:val="21"/>
                <w:szCs w:val="21"/>
              </w:rPr>
              <w:t xml:space="preserve">                   □</w:t>
            </w:r>
            <w:r>
              <w:rPr>
                <w:rFonts w:hAnsi="宋体"/>
                <w:color w:val="000000"/>
                <w:sz w:val="21"/>
                <w:szCs w:val="21"/>
              </w:rPr>
              <w:t>计划开展</w:t>
            </w:r>
            <w:r>
              <w:rPr>
                <w:color w:val="000000"/>
                <w:sz w:val="21"/>
                <w:szCs w:val="21"/>
              </w:rPr>
              <w:t xml:space="preserve">       □</w:t>
            </w:r>
            <w:r>
              <w:rPr>
                <w:rFonts w:hAnsi="宋体"/>
                <w:color w:val="000000"/>
                <w:sz w:val="21"/>
                <w:szCs w:val="21"/>
              </w:rPr>
              <w:t>不开展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ind w:right="3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Ansi="宋体"/>
                <w:color w:val="000000"/>
                <w:sz w:val="21"/>
                <w:szCs w:val="21"/>
              </w:rPr>
              <w:t>年电子商务销售额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/较上年增加额</w:t>
            </w:r>
          </w:p>
        </w:tc>
        <w:tc>
          <w:tcPr>
            <w:tcW w:w="1009" w:type="pct"/>
            <w:gridSpan w:val="8"/>
            <w:vAlign w:val="center"/>
          </w:tcPr>
          <w:p>
            <w:pPr>
              <w:spacing w:line="240" w:lineRule="exact"/>
              <w:ind w:right="360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元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05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Ansi="宋体"/>
                <w:color w:val="000000"/>
                <w:sz w:val="21"/>
                <w:szCs w:val="21"/>
              </w:rPr>
              <w:t>年电子商务投入金额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/较上年增加额</w:t>
            </w:r>
          </w:p>
        </w:tc>
        <w:tc>
          <w:tcPr>
            <w:tcW w:w="885" w:type="pct"/>
            <w:gridSpan w:val="5"/>
            <w:vAlign w:val="center"/>
          </w:tcPr>
          <w:p>
            <w:pPr>
              <w:spacing w:line="240" w:lineRule="exact"/>
              <w:ind w:righ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元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现主要依托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电商平台</w:t>
            </w:r>
          </w:p>
        </w:tc>
        <w:tc>
          <w:tcPr>
            <w:tcW w:w="2901" w:type="pct"/>
            <w:gridSpan w:val="20"/>
            <w:vAlign w:val="center"/>
          </w:tcPr>
          <w:p>
            <w:pPr>
              <w:spacing w:line="240" w:lineRule="exact"/>
              <w:ind w:right="42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淘宝（天猫）</w:t>
            </w:r>
            <w:r>
              <w:rPr>
                <w:color w:val="000000"/>
                <w:sz w:val="21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sz w:val="21"/>
                <w:szCs w:val="21"/>
              </w:rPr>
              <w:t>京东</w:t>
            </w:r>
            <w:r>
              <w:rPr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直播平台（点淘、快手等）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</w:p>
          <w:p>
            <w:pPr>
              <w:spacing w:line="240" w:lineRule="exact"/>
              <w:ind w:right="42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企业自主平台</w:t>
            </w:r>
            <w:r>
              <w:rPr>
                <w:color w:val="000000"/>
                <w:sz w:val="21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请在线上注明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)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ind w:firstLine="3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经营模式</w:t>
            </w:r>
          </w:p>
        </w:tc>
        <w:tc>
          <w:tcPr>
            <w:tcW w:w="2901" w:type="pct"/>
            <w:gridSpan w:val="20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□B2B      □B2C      □C2C     □</w:t>
            </w:r>
            <w:r>
              <w:rPr>
                <w:rFonts w:hAnsi="宋体"/>
                <w:color w:val="000000"/>
                <w:sz w:val="21"/>
                <w:szCs w:val="21"/>
              </w:rPr>
              <w:t>团购</w:t>
            </w:r>
            <w:r>
              <w:rPr>
                <w:color w:val="000000"/>
                <w:sz w:val="21"/>
                <w:szCs w:val="21"/>
              </w:rPr>
              <w:t xml:space="preserve">     □B2B2C  </w:t>
            </w:r>
          </w:p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请在线上注明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)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1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五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对</w:t>
            </w: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  <w:t>22</w:t>
            </w: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  <w:t>重</w:t>
            </w: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  <w:t>点</w:t>
            </w: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 w:val="21"/>
                <w:szCs w:val="21"/>
                <w:lang w:val="en-US" w:eastAsia="zh-CN"/>
              </w:rPr>
              <w:t>作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的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见</w:t>
            </w:r>
          </w:p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20" w:type="pct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参加国内外茶叶展览产销活动的计划</w:t>
            </w:r>
          </w:p>
        </w:tc>
        <w:tc>
          <w:tcPr>
            <w:tcW w:w="2861" w:type="pct"/>
            <w:gridSpan w:val="1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color w:val="000000"/>
                <w:spacing w:val="-16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pacing w:val="-16"/>
                <w:sz w:val="21"/>
                <w:szCs w:val="21"/>
                <w:lang w:eastAsia="zh-CN"/>
              </w:rPr>
              <w:t>第五届中国国际茶叶博览会</w:t>
            </w:r>
            <w:r>
              <w:rPr>
                <w:color w:val="000000"/>
                <w:spacing w:val="-16"/>
                <w:sz w:val="21"/>
                <w:szCs w:val="21"/>
              </w:rPr>
              <w:t xml:space="preserve">         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pacing w:val="-16"/>
                <w:sz w:val="21"/>
                <w:szCs w:val="21"/>
                <w:lang w:eastAsia="zh-CN"/>
              </w:rPr>
              <w:t>省级茶叶博览会</w:t>
            </w:r>
            <w:r>
              <w:rPr>
                <w:color w:val="000000"/>
                <w:spacing w:val="-16"/>
                <w:sz w:val="21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>，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请在线上注明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)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20" w:type="pct"/>
            <w:gridSpan w:val="1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如参加第五届中国国际茶叶博览会，是否需要联盟统一组织（费用自理）</w:t>
            </w:r>
          </w:p>
        </w:tc>
        <w:tc>
          <w:tcPr>
            <w:tcW w:w="2861" w:type="pct"/>
            <w:gridSpan w:val="19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color w:val="000000"/>
                <w:sz w:val="21"/>
                <w:szCs w:val="21"/>
              </w:rPr>
              <w:t xml:space="preserve">      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781" w:type="pct"/>
            <w:gridSpan w:val="32"/>
          </w:tcPr>
          <w:p>
            <w:pPr>
              <w:spacing w:line="24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2022年本企业拟开展的线上线下贸易营销、文化宣传等重大活动：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20" w:type="pct"/>
            <w:gridSpan w:val="13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上述活动拟需要联盟协调组织的事项</w:t>
            </w:r>
          </w:p>
        </w:tc>
        <w:tc>
          <w:tcPr>
            <w:tcW w:w="2861" w:type="pct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活动策划组织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媒体宣传  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线上直播   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联盟成员单位参与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有关部门指导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请在线上注明</w:t>
            </w:r>
            <w:r>
              <w:rPr>
                <w:color w:val="000000"/>
                <w:sz w:val="21"/>
                <w:szCs w:val="21"/>
                <w:u w:val="singl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781" w:type="pct"/>
            <w:gridSpan w:val="32"/>
          </w:tcPr>
          <w:p>
            <w:pPr>
              <w:spacing w:line="24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2022年建议联盟组织开展的重大活动：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35" w:type="pct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2022建议联盟调研培训活动</w:t>
            </w:r>
          </w:p>
        </w:tc>
        <w:tc>
          <w:tcPr>
            <w:tcW w:w="3246" w:type="pct"/>
            <w:gridSpan w:val="2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中茶所国家茶叶全产业链大数据中心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观摩学习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□农垦生态茶园现场观摩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□茶叶种植加工技术培训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□茶叶贸易营销专题培训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>其它</w:t>
            </w:r>
            <w:r>
              <w:rPr>
                <w:color w:val="000000"/>
                <w:sz w:val="21"/>
                <w:szCs w:val="21"/>
                <w:u w:val="single"/>
              </w:rPr>
              <w:t>(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如填其它</w:t>
            </w:r>
            <w:r>
              <w:rPr>
                <w:color w:val="000000"/>
                <w:sz w:val="21"/>
                <w:szCs w:val="21"/>
                <w:u w:val="single"/>
              </w:rPr>
              <w:t>,</w:t>
            </w:r>
            <w:r>
              <w:rPr>
                <w:rFonts w:hAnsi="宋体"/>
                <w:color w:val="000000"/>
                <w:sz w:val="21"/>
                <w:szCs w:val="21"/>
                <w:u w:val="single"/>
              </w:rPr>
              <w:t>请在线上注明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)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21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781" w:type="pct"/>
            <w:gridSpan w:val="32"/>
          </w:tcPr>
          <w:p>
            <w:pPr>
              <w:spacing w:line="24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其他对联盟发展及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2022年重点工作的意见建议：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72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企业具体对接人：</w:t>
            </w:r>
          </w:p>
        </w:tc>
        <w:tc>
          <w:tcPr>
            <w:tcW w:w="926" w:type="pct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3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672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（微信）</w:t>
            </w:r>
          </w:p>
        </w:tc>
        <w:tc>
          <w:tcPr>
            <w:tcW w:w="1319" w:type="pct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1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z w:val="21"/>
                <w:szCs w:val="21"/>
              </w:rPr>
              <w:t>说明：</w:t>
            </w:r>
          </w:p>
        </w:tc>
        <w:tc>
          <w:tcPr>
            <w:tcW w:w="4238" w:type="pct"/>
            <w:gridSpan w:val="30"/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Ansi="宋体"/>
                <w:sz w:val="21"/>
                <w:szCs w:val="21"/>
              </w:rPr>
              <w:t>请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全面、</w:t>
            </w:r>
            <w:r>
              <w:rPr>
                <w:rFonts w:hAnsi="宋体"/>
                <w:sz w:val="21"/>
                <w:szCs w:val="21"/>
              </w:rPr>
              <w:t>如实填报表中内容；</w:t>
            </w: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eastAsia="zh-CN"/>
              </w:rPr>
              <w:t>涉及数据请保留至小数点后两位；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3.增加值可填负值；4.</w:t>
            </w:r>
            <w:r>
              <w:rPr>
                <w:rFonts w:hint="eastAsia"/>
                <w:sz w:val="21"/>
                <w:szCs w:val="21"/>
                <w:lang w:eastAsia="zh-CN"/>
              </w:rPr>
              <w:t>如有其他意见建议，</w:t>
            </w:r>
            <w:r>
              <w:rPr>
                <w:rFonts w:hAnsi="宋体"/>
                <w:sz w:val="21"/>
                <w:szCs w:val="21"/>
              </w:rPr>
              <w:t>可另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文件</w:t>
            </w:r>
            <w:r>
              <w:rPr>
                <w:rFonts w:hAnsi="宋体"/>
                <w:sz w:val="21"/>
                <w:szCs w:val="21"/>
              </w:rPr>
              <w:t>说明；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eastAsia="zh-CN"/>
              </w:rPr>
              <w:t>报送邮箱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nkzxjmc@163.com；6.</w:t>
            </w:r>
            <w:r>
              <w:rPr>
                <w:rFonts w:hAnsi="宋体"/>
                <w:sz w:val="21"/>
                <w:szCs w:val="21"/>
              </w:rPr>
              <w:t>填表过程中如有问题，请联系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中国农垦茶产业联盟秘书处杨雅娜、刘芳，</w:t>
            </w:r>
            <w:r>
              <w:rPr>
                <w:rFonts w:hAnsi="宋体"/>
                <w:sz w:val="21"/>
                <w:szCs w:val="21"/>
              </w:rPr>
              <w:t>电话</w:t>
            </w:r>
            <w:r>
              <w:rPr>
                <w:sz w:val="21"/>
                <w:szCs w:val="21"/>
              </w:rPr>
              <w:t>010-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59192688、010-59199579。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eastAsia="仿宋_GB2312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608D"/>
    <w:rsid w:val="0F5F004F"/>
    <w:rsid w:val="0FC20430"/>
    <w:rsid w:val="155C65C0"/>
    <w:rsid w:val="16745497"/>
    <w:rsid w:val="316414F7"/>
    <w:rsid w:val="343D608D"/>
    <w:rsid w:val="36252360"/>
    <w:rsid w:val="54DC612A"/>
    <w:rsid w:val="6050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2022-02-25T06:40:00Z</dcterms:created>
  <dc:creator>付</dc:creator>
  <cp:lastModifiedBy>杨雅娜</cp:lastModifiedBy>
  <cp:lastPrinted>2022-02-25T08:23:00Z</cp:lastPrinted>
  <dcterms:modified xsi:type="dcterms:W3CDTF">2022-03-01T01:42:13Z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2DF573E98C434656B38ED6F2CA99B9E1</vt:lpwstr>
  </property>
</Properties>
</file>