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C4" w:rsidRDefault="000A31C4" w:rsidP="000A31C4">
      <w:r>
        <w:rPr>
          <w:rFonts w:ascii="Times New Roman" w:eastAsia="仿宋_GB2312" w:hAnsi="仿宋_GB2312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</w:p>
    <w:p w:rsidR="000A31C4" w:rsidRDefault="000A31C4" w:rsidP="000A31C4"/>
    <w:p w:rsidR="000A31C4" w:rsidRDefault="000A31C4" w:rsidP="000A31C4">
      <w:pPr>
        <w:widowControl/>
        <w:spacing w:afterLines="50" w:after="156"/>
        <w:jc w:val="center"/>
        <w:rPr>
          <w:rFonts w:ascii="Times New Roman" w:eastAsia="华文中宋" w:hAnsi="华文中宋" w:cs="Times New Roman"/>
          <w:b/>
          <w:bCs/>
          <w:sz w:val="36"/>
          <w:szCs w:val="36"/>
        </w:rPr>
      </w:pPr>
      <w:r>
        <w:rPr>
          <w:rFonts w:ascii="Times New Roman" w:eastAsia="华文中宋" w:hAnsi="华文中宋" w:cs="Times New Roman" w:hint="eastAsia"/>
          <w:b/>
          <w:bCs/>
          <w:sz w:val="36"/>
          <w:szCs w:val="36"/>
        </w:rPr>
        <w:t>现场展示产品提供情况登记表</w:t>
      </w:r>
    </w:p>
    <w:p w:rsidR="000A31C4" w:rsidRDefault="000A31C4" w:rsidP="000A31C4">
      <w:pPr>
        <w:widowControl/>
        <w:spacing w:afterLines="50" w:after="156"/>
        <w:ind w:firstLineChars="1100" w:firstLine="2640"/>
        <w:rPr>
          <w:rFonts w:ascii="Times New Roman" w:eastAsia="华文中宋" w:hAnsi="华文中宋" w:cs="Times New Roman"/>
          <w:sz w:val="24"/>
        </w:rPr>
      </w:pPr>
      <w:r>
        <w:rPr>
          <w:rFonts w:ascii="Times New Roman" w:eastAsia="华文中宋" w:hAnsi="华文中宋" w:cs="Times New Roman" w:hint="eastAsia"/>
          <w:sz w:val="24"/>
        </w:rPr>
        <w:t>公司：</w:t>
      </w:r>
      <w:r>
        <w:rPr>
          <w:rFonts w:ascii="Times New Roman" w:eastAsia="华文中宋" w:hAnsi="华文中宋" w:cs="Times New Roman" w:hint="eastAsia"/>
          <w:sz w:val="24"/>
        </w:rPr>
        <w:t xml:space="preserve"> </w:t>
      </w:r>
      <w:r>
        <w:rPr>
          <w:rFonts w:ascii="Times New Roman" w:eastAsia="华文中宋" w:hAnsi="华文中宋" w:cs="Times New Roman"/>
          <w:sz w:val="24"/>
        </w:rPr>
        <w:t xml:space="preserve">           </w:t>
      </w:r>
      <w:r>
        <w:rPr>
          <w:rFonts w:ascii="Times New Roman" w:eastAsia="华文中宋" w:hAnsi="华文中宋" w:cs="Times New Roman" w:hint="eastAsia"/>
          <w:sz w:val="24"/>
        </w:rPr>
        <w:t xml:space="preserve">  </w:t>
      </w:r>
      <w:r>
        <w:rPr>
          <w:rFonts w:ascii="Times New Roman" w:eastAsia="华文中宋" w:hAnsi="华文中宋" w:cs="Times New Roman"/>
          <w:sz w:val="24"/>
        </w:rPr>
        <w:t xml:space="preserve">    </w:t>
      </w:r>
      <w:r>
        <w:rPr>
          <w:rFonts w:ascii="Times New Roman" w:eastAsia="华文中宋" w:hAnsi="华文中宋" w:cs="Times New Roman" w:hint="eastAsia"/>
          <w:sz w:val="24"/>
        </w:rPr>
        <w:t>负责人：</w:t>
      </w:r>
      <w:r>
        <w:rPr>
          <w:rFonts w:ascii="Times New Roman" w:eastAsia="华文中宋" w:hAnsi="华文中宋" w:cs="Times New Roman" w:hint="eastAsia"/>
          <w:sz w:val="24"/>
        </w:rPr>
        <w:t xml:space="preserve"> </w:t>
      </w:r>
      <w:r>
        <w:rPr>
          <w:rFonts w:ascii="Times New Roman" w:eastAsia="华文中宋" w:hAnsi="华文中宋" w:cs="Times New Roman"/>
          <w:sz w:val="24"/>
        </w:rPr>
        <w:t xml:space="preserve">              </w:t>
      </w:r>
      <w:r>
        <w:rPr>
          <w:rFonts w:ascii="Times New Roman" w:eastAsia="华文中宋" w:hAnsi="华文中宋" w:cs="Times New Roman" w:hint="eastAsia"/>
          <w:sz w:val="24"/>
        </w:rPr>
        <w:t xml:space="preserve">      </w:t>
      </w:r>
      <w:r>
        <w:rPr>
          <w:rFonts w:ascii="Times New Roman" w:eastAsia="华文中宋" w:hAnsi="华文中宋" w:cs="Times New Roman"/>
          <w:sz w:val="24"/>
        </w:rPr>
        <w:t xml:space="preserve"> </w:t>
      </w:r>
      <w:r>
        <w:rPr>
          <w:rFonts w:ascii="Times New Roman" w:eastAsia="华文中宋" w:hAnsi="华文中宋" w:cs="Times New Roman" w:hint="eastAsia"/>
          <w:sz w:val="24"/>
        </w:rPr>
        <w:t>联系电话：</w:t>
      </w:r>
    </w:p>
    <w:tbl>
      <w:tblPr>
        <w:tblpPr w:leftFromText="180" w:rightFromText="180" w:vertAnchor="text" w:horzAnchor="margin" w:tblpXSpec="center" w:tblpY="278"/>
        <w:tblOverlap w:val="never"/>
        <w:tblW w:w="9491" w:type="dxa"/>
        <w:tblLayout w:type="fixed"/>
        <w:tblLook w:val="04A0" w:firstRow="1" w:lastRow="0" w:firstColumn="1" w:lastColumn="0" w:noHBand="0" w:noVBand="1"/>
      </w:tblPr>
      <w:tblGrid>
        <w:gridCol w:w="791"/>
        <w:gridCol w:w="1937"/>
        <w:gridCol w:w="1691"/>
        <w:gridCol w:w="2454"/>
        <w:gridCol w:w="2618"/>
      </w:tblGrid>
      <w:tr w:rsidR="000A31C4" w:rsidTr="00CA670A">
        <w:trPr>
          <w:trHeight w:val="8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产品名称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产品规格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产品数量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仿宋_GB2312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仿宋_GB2312" w:cs="Times New Roman" w:hint="eastAsia"/>
                <w:b/>
                <w:bCs/>
                <w:sz w:val="24"/>
              </w:rPr>
              <w:t>展台尺寸及要求</w:t>
            </w:r>
          </w:p>
        </w:tc>
      </w:tr>
      <w:tr w:rsidR="000A31C4" w:rsidTr="00CA670A">
        <w:trPr>
          <w:trHeight w:val="73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A31C4" w:rsidTr="00CA670A">
        <w:trPr>
          <w:trHeight w:val="73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A31C4" w:rsidTr="00CA670A">
        <w:trPr>
          <w:trHeight w:val="73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C4" w:rsidRDefault="000A31C4" w:rsidP="00CA670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022CEF" w:rsidRDefault="000A31C4">
      <w:pPr>
        <w:rPr>
          <w:rFonts w:hint="eastAsia"/>
        </w:rPr>
      </w:pPr>
      <w:bookmarkStart w:id="0" w:name="_GoBack"/>
      <w:bookmarkEnd w:id="0"/>
    </w:p>
    <w:sectPr w:rsidR="00022CEF" w:rsidSect="000A31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C4"/>
    <w:rsid w:val="000A31C4"/>
    <w:rsid w:val="00E278DF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9FC5B-A293-47F6-8F8F-EF777A49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Wenqiang</dc:creator>
  <cp:keywords/>
  <dc:description/>
  <cp:lastModifiedBy>Yang Wenqiang</cp:lastModifiedBy>
  <cp:revision>1</cp:revision>
  <dcterms:created xsi:type="dcterms:W3CDTF">2020-09-07T06:46:00Z</dcterms:created>
  <dcterms:modified xsi:type="dcterms:W3CDTF">2020-09-07T06:47:00Z</dcterms:modified>
</cp:coreProperties>
</file>